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085" w:rsidRPr="003B6905" w:rsidRDefault="0050716A" w:rsidP="00222AEF">
      <w:pPr>
        <w:spacing w:after="0"/>
        <w:rPr>
          <w:b/>
        </w:rPr>
      </w:pPr>
      <w:r>
        <w:rPr>
          <w:b/>
        </w:rPr>
        <w:t>PUČKO OTVORENO UČILIŠTE MALI LOŠINJ</w:t>
      </w:r>
    </w:p>
    <w:p w:rsidR="00222AEF" w:rsidRPr="003B6905" w:rsidRDefault="0050716A" w:rsidP="00222AEF">
      <w:pPr>
        <w:spacing w:after="0"/>
        <w:rPr>
          <w:b/>
        </w:rPr>
      </w:pPr>
      <w:r>
        <w:rPr>
          <w:b/>
        </w:rPr>
        <w:t>VLADIMIRA GORTANA 35</w:t>
      </w:r>
    </w:p>
    <w:p w:rsidR="00222AEF" w:rsidRPr="003B6905" w:rsidRDefault="0050716A" w:rsidP="00222AEF">
      <w:pPr>
        <w:spacing w:after="0"/>
        <w:rPr>
          <w:b/>
        </w:rPr>
      </w:pPr>
      <w:r>
        <w:rPr>
          <w:b/>
        </w:rPr>
        <w:t>51550 MALI LOŠINJ</w:t>
      </w:r>
    </w:p>
    <w:p w:rsidR="00222AEF" w:rsidRDefault="00222AEF" w:rsidP="00222AEF">
      <w:pPr>
        <w:spacing w:after="0"/>
      </w:pPr>
      <w:r>
        <w:t>OIB:</w:t>
      </w:r>
      <w:r w:rsidR="0050716A">
        <w:t xml:space="preserve"> 95593401257</w:t>
      </w:r>
    </w:p>
    <w:p w:rsidR="00222AEF" w:rsidRDefault="00222AEF" w:rsidP="00222AEF">
      <w:pPr>
        <w:spacing w:after="0"/>
      </w:pPr>
    </w:p>
    <w:p w:rsidR="00222AEF" w:rsidRDefault="00222AEF" w:rsidP="00222AEF">
      <w:pPr>
        <w:spacing w:after="0"/>
      </w:pPr>
    </w:p>
    <w:p w:rsidR="00222AEF" w:rsidRPr="00C64305" w:rsidRDefault="00C64305" w:rsidP="00222AE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</w:t>
      </w:r>
      <w:r w:rsidR="00222AEF" w:rsidRPr="003B6905">
        <w:rPr>
          <w:b/>
        </w:rPr>
        <w:t>Predmet:</w:t>
      </w:r>
      <w:r>
        <w:rPr>
          <w:b/>
        </w:rPr>
        <w:t xml:space="preserve"> </w:t>
      </w:r>
      <w:r w:rsidR="00222AEF" w:rsidRPr="00CB5DB9">
        <w:rPr>
          <w:b/>
        </w:rPr>
        <w:t xml:space="preserve">Bilješke uz financijski izvještaj </w:t>
      </w:r>
      <w:r w:rsidR="009F724A" w:rsidRPr="00CB5DB9">
        <w:rPr>
          <w:b/>
        </w:rPr>
        <w:t>PR-RAS</w:t>
      </w:r>
      <w:r w:rsidR="00586C60" w:rsidRPr="00CB5DB9">
        <w:rPr>
          <w:b/>
        </w:rPr>
        <w:t xml:space="preserve"> </w:t>
      </w:r>
      <w:r w:rsidR="00222AEF" w:rsidRPr="00CB5DB9">
        <w:rPr>
          <w:b/>
        </w:rPr>
        <w:t>za razdoblje od 01.0</w:t>
      </w:r>
      <w:r w:rsidR="00586C60" w:rsidRPr="00CB5DB9">
        <w:rPr>
          <w:b/>
        </w:rPr>
        <w:t>1</w:t>
      </w:r>
      <w:r w:rsidR="00222AEF" w:rsidRPr="00CB5DB9">
        <w:rPr>
          <w:b/>
        </w:rPr>
        <w:t>.-3</w:t>
      </w:r>
      <w:r w:rsidR="00586C60" w:rsidRPr="00CB5DB9">
        <w:rPr>
          <w:b/>
        </w:rPr>
        <w:t>1</w:t>
      </w:r>
      <w:r w:rsidR="00222AEF" w:rsidRPr="00CB5DB9">
        <w:rPr>
          <w:b/>
        </w:rPr>
        <w:t>.</w:t>
      </w:r>
      <w:r w:rsidR="00586C60" w:rsidRPr="00CB5DB9">
        <w:rPr>
          <w:b/>
        </w:rPr>
        <w:t>12</w:t>
      </w:r>
      <w:r w:rsidR="00222AEF" w:rsidRPr="00CB5DB9">
        <w:rPr>
          <w:b/>
        </w:rPr>
        <w:t>.2016.</w:t>
      </w:r>
    </w:p>
    <w:p w:rsidR="00222AEF" w:rsidRDefault="00222AEF" w:rsidP="00222AEF">
      <w:pPr>
        <w:spacing w:after="0"/>
      </w:pPr>
    </w:p>
    <w:p w:rsidR="002E1B97" w:rsidRDefault="00222AEF" w:rsidP="00222AEF">
      <w:pPr>
        <w:spacing w:after="0"/>
      </w:pPr>
      <w:r>
        <w:t>U godišnjem financijskom izvještaju za razdoblje od 0</w:t>
      </w:r>
      <w:r w:rsidR="00586C60">
        <w:t>1.01.-31</w:t>
      </w:r>
      <w:r>
        <w:t>.</w:t>
      </w:r>
      <w:r w:rsidR="00586C60">
        <w:t>12</w:t>
      </w:r>
      <w:r>
        <w:t xml:space="preserve">.2016. </w:t>
      </w:r>
      <w:r w:rsidR="0050716A">
        <w:t>Pučko otvoreno učilište</w:t>
      </w:r>
      <w:r>
        <w:t xml:space="preserve"> poslovao je </w:t>
      </w:r>
      <w:r w:rsidR="00287456">
        <w:t xml:space="preserve">viškom </w:t>
      </w:r>
      <w:r>
        <w:t>prihoda i primitaka od</w:t>
      </w:r>
      <w:r w:rsidR="0050716A">
        <w:t xml:space="preserve"> 32.169</w:t>
      </w:r>
      <w:r w:rsidR="00C64305">
        <w:t xml:space="preserve"> kn</w:t>
      </w:r>
      <w:r w:rsidR="003F435E">
        <w:t xml:space="preserve"> </w:t>
      </w:r>
      <w:r w:rsidR="002E1B97">
        <w:t>- AOP 63</w:t>
      </w:r>
      <w:r w:rsidR="0050716A">
        <w:t>3</w:t>
      </w:r>
      <w:r w:rsidR="00C05D53">
        <w:t xml:space="preserve">. </w:t>
      </w:r>
    </w:p>
    <w:p w:rsidR="00F94350" w:rsidRDefault="00586C60" w:rsidP="00222AEF">
      <w:pPr>
        <w:spacing w:after="0"/>
      </w:pPr>
      <w:r>
        <w:t xml:space="preserve">Budući da smo </w:t>
      </w:r>
      <w:r w:rsidR="002E1B97">
        <w:t>2015</w:t>
      </w:r>
      <w:r>
        <w:t>. godin</w:t>
      </w:r>
      <w:r w:rsidR="003F435E">
        <w:t>u</w:t>
      </w:r>
      <w:r>
        <w:t xml:space="preserve"> završ</w:t>
      </w:r>
      <w:r w:rsidR="003F435E">
        <w:t xml:space="preserve">ili s </w:t>
      </w:r>
      <w:r w:rsidR="00ED2BE6">
        <w:t>man</w:t>
      </w:r>
      <w:r w:rsidR="00FA3312">
        <w:t>j</w:t>
      </w:r>
      <w:r w:rsidR="00ED2BE6">
        <w:t>kom</w:t>
      </w:r>
      <w:r w:rsidR="003F435E">
        <w:t xml:space="preserve"> prihoda i primitaka iz prethodnih godina </w:t>
      </w:r>
      <w:r w:rsidR="009F724A">
        <w:t>AOP 63</w:t>
      </w:r>
      <w:r w:rsidR="0050716A">
        <w:t>4</w:t>
      </w:r>
      <w:r w:rsidR="009F724A">
        <w:t xml:space="preserve"> </w:t>
      </w:r>
      <w:r w:rsidR="002E1B97">
        <w:t>u iznosu od</w:t>
      </w:r>
      <w:r w:rsidR="00C64305">
        <w:t xml:space="preserve"> 42.221</w:t>
      </w:r>
      <w:r w:rsidR="002E1B97">
        <w:t xml:space="preserve"> </w:t>
      </w:r>
      <w:r w:rsidR="00ED2BE6">
        <w:t xml:space="preserve">kn </w:t>
      </w:r>
      <w:r w:rsidR="003F435E">
        <w:t>,</w:t>
      </w:r>
      <w:r w:rsidR="00C64305">
        <w:t xml:space="preserve"> </w:t>
      </w:r>
      <w:r w:rsidR="002E1B97">
        <w:t>pozicij</w:t>
      </w:r>
      <w:r w:rsidR="00F94350">
        <w:t>a</w:t>
      </w:r>
      <w:r w:rsidR="00ED2BE6">
        <w:t xml:space="preserve"> </w:t>
      </w:r>
      <w:r w:rsidR="002E1B97">
        <w:t>AOP 63</w:t>
      </w:r>
      <w:r w:rsidR="00C64305">
        <w:t>8</w:t>
      </w:r>
      <w:r w:rsidR="00F94350">
        <w:t xml:space="preserve"> na dan 31.12.2016. </w:t>
      </w:r>
      <w:r w:rsidR="003F435E">
        <w:t>iznosi</w:t>
      </w:r>
      <w:r w:rsidR="00C64305">
        <w:t xml:space="preserve"> 10.052 kn.</w:t>
      </w:r>
    </w:p>
    <w:p w:rsidR="00C64305" w:rsidRDefault="00C64305" w:rsidP="00222AEF">
      <w:pPr>
        <w:spacing w:after="0"/>
        <w:rPr>
          <w:b/>
        </w:rPr>
      </w:pPr>
    </w:p>
    <w:p w:rsidR="00F94350" w:rsidRPr="00F94350" w:rsidRDefault="00F94350" w:rsidP="00222AEF">
      <w:pPr>
        <w:spacing w:after="0"/>
        <w:rPr>
          <w:b/>
        </w:rPr>
      </w:pPr>
    </w:p>
    <w:p w:rsidR="00EB2D6A" w:rsidRPr="004A4BD5" w:rsidRDefault="00EB2D6A" w:rsidP="00222AEF">
      <w:pPr>
        <w:spacing w:after="0"/>
        <w:rPr>
          <w:b/>
          <w:sz w:val="30"/>
          <w:szCs w:val="30"/>
        </w:rPr>
      </w:pPr>
      <w:r w:rsidRPr="004A4BD5">
        <w:rPr>
          <w:b/>
          <w:sz w:val="30"/>
          <w:szCs w:val="30"/>
        </w:rPr>
        <w:t>PRIHODI:</w:t>
      </w:r>
    </w:p>
    <w:p w:rsidR="00976037" w:rsidRDefault="00C64305" w:rsidP="00222AEF">
      <w:pPr>
        <w:spacing w:after="0"/>
        <w:rPr>
          <w:b/>
        </w:rPr>
      </w:pPr>
      <w:r>
        <w:rPr>
          <w:b/>
        </w:rPr>
        <w:t>I</w:t>
      </w:r>
      <w:r w:rsidR="009F724A">
        <w:rPr>
          <w:b/>
        </w:rPr>
        <w:t>znose</w:t>
      </w:r>
      <w:r>
        <w:rPr>
          <w:b/>
        </w:rPr>
        <w:t xml:space="preserve"> 1.780.853 </w:t>
      </w:r>
      <w:r w:rsidR="00ED2BE6">
        <w:rPr>
          <w:b/>
        </w:rPr>
        <w:t>kn</w:t>
      </w:r>
      <w:r w:rsidR="00FB0047">
        <w:rPr>
          <w:b/>
        </w:rPr>
        <w:t xml:space="preserve"> u 2016</w:t>
      </w:r>
      <w:r>
        <w:rPr>
          <w:b/>
        </w:rPr>
        <w:t>.</w:t>
      </w:r>
      <w:r w:rsidR="00FB0047">
        <w:rPr>
          <w:b/>
        </w:rPr>
        <w:t xml:space="preserve"> godini što je za </w:t>
      </w:r>
      <w:r w:rsidR="000A47F8">
        <w:rPr>
          <w:b/>
        </w:rPr>
        <w:t>37</w:t>
      </w:r>
      <w:r>
        <w:rPr>
          <w:b/>
        </w:rPr>
        <w:t xml:space="preserve"> </w:t>
      </w:r>
      <w:r w:rsidR="00FB0047">
        <w:rPr>
          <w:b/>
        </w:rPr>
        <w:t xml:space="preserve">% </w:t>
      </w:r>
      <w:r>
        <w:rPr>
          <w:b/>
        </w:rPr>
        <w:t>manje</w:t>
      </w:r>
      <w:r w:rsidR="00FB0047">
        <w:rPr>
          <w:b/>
        </w:rPr>
        <w:t xml:space="preserve"> nego u 2015</w:t>
      </w:r>
      <w:r>
        <w:rPr>
          <w:b/>
        </w:rPr>
        <w:t>.</w:t>
      </w:r>
      <w:r w:rsidR="00FB0047">
        <w:rPr>
          <w:b/>
        </w:rPr>
        <w:t xml:space="preserve"> godini kada su iznosili                                </w:t>
      </w:r>
      <w:r>
        <w:rPr>
          <w:b/>
        </w:rPr>
        <w:t>2.849.309</w:t>
      </w:r>
      <w:r w:rsidR="00FB0047">
        <w:rPr>
          <w:b/>
        </w:rPr>
        <w:t xml:space="preserve"> kn </w:t>
      </w:r>
      <w:r w:rsidR="00976037">
        <w:rPr>
          <w:b/>
        </w:rPr>
        <w:t>i sastoje od</w:t>
      </w:r>
      <w:r w:rsidR="003334E7">
        <w:rPr>
          <w:b/>
        </w:rPr>
        <w:t>:</w:t>
      </w:r>
    </w:p>
    <w:p w:rsidR="009F724A" w:rsidRDefault="009F724A" w:rsidP="00222AEF">
      <w:pPr>
        <w:spacing w:after="0"/>
        <w:rPr>
          <w:b/>
        </w:rPr>
      </w:pPr>
    </w:p>
    <w:p w:rsidR="008844C7" w:rsidRPr="00721716" w:rsidRDefault="00C63600" w:rsidP="00C63600">
      <w:pPr>
        <w:pStyle w:val="ListParagraph"/>
        <w:spacing w:after="0"/>
      </w:pPr>
      <w:r w:rsidRPr="00C63600">
        <w:rPr>
          <w:b/>
        </w:rPr>
        <w:t>1.</w:t>
      </w:r>
      <w:r w:rsidR="009F724A" w:rsidRPr="00C63600">
        <w:rPr>
          <w:b/>
        </w:rPr>
        <w:t>) Prihoda</w:t>
      </w:r>
      <w:r w:rsidR="009F724A" w:rsidRPr="008844C7">
        <w:t xml:space="preserve"> </w:t>
      </w:r>
      <w:r w:rsidR="00D811E4" w:rsidRPr="00EE4B1F">
        <w:rPr>
          <w:b/>
        </w:rPr>
        <w:t xml:space="preserve">AOP </w:t>
      </w:r>
      <w:r w:rsidR="00C64305" w:rsidRPr="00EE4B1F">
        <w:rPr>
          <w:b/>
        </w:rPr>
        <w:t>071</w:t>
      </w:r>
      <w:r w:rsidR="00C64305">
        <w:t xml:space="preserve"> </w:t>
      </w:r>
      <w:r w:rsidR="00230C6B" w:rsidRPr="00721716">
        <w:t xml:space="preserve">prihodi od kamata u iznosu od </w:t>
      </w:r>
      <w:r w:rsidR="00C64305">
        <w:t xml:space="preserve">81 </w:t>
      </w:r>
      <w:r w:rsidR="00230C6B" w:rsidRPr="00721716">
        <w:t>kn</w:t>
      </w:r>
      <w:r w:rsidR="008844C7" w:rsidRPr="00721716">
        <w:t>.</w:t>
      </w:r>
      <w:r w:rsidR="009F724A" w:rsidRPr="00721716">
        <w:t xml:space="preserve"> </w:t>
      </w:r>
    </w:p>
    <w:p w:rsidR="003334E7" w:rsidRDefault="00C63600" w:rsidP="003334E7">
      <w:pPr>
        <w:spacing w:after="0"/>
        <w:ind w:firstLine="708"/>
      </w:pPr>
      <w:r>
        <w:rPr>
          <w:b/>
        </w:rPr>
        <w:t>2.</w:t>
      </w:r>
      <w:r w:rsidR="008844C7" w:rsidRPr="008844C7">
        <w:rPr>
          <w:b/>
        </w:rPr>
        <w:t xml:space="preserve">) Vlastitih </w:t>
      </w:r>
      <w:r w:rsidR="008844C7" w:rsidRPr="003334E7">
        <w:rPr>
          <w:b/>
        </w:rPr>
        <w:t xml:space="preserve">prihoda </w:t>
      </w:r>
      <w:r w:rsidR="008844C7" w:rsidRPr="00EE4B1F">
        <w:rPr>
          <w:b/>
        </w:rPr>
        <w:t>AOP 1</w:t>
      </w:r>
      <w:r w:rsidRPr="00EE4B1F">
        <w:rPr>
          <w:b/>
        </w:rPr>
        <w:t>20</w:t>
      </w:r>
      <w:r w:rsidR="00C64305">
        <w:rPr>
          <w:b/>
        </w:rPr>
        <w:t xml:space="preserve"> –</w:t>
      </w:r>
      <w:r>
        <w:t xml:space="preserve"> </w:t>
      </w:r>
      <w:r w:rsidR="00C64305">
        <w:t xml:space="preserve">262.884 kn </w:t>
      </w:r>
      <w:r>
        <w:t>koji se odnose na prihode od pruženih usluga</w:t>
      </w:r>
      <w:r w:rsidR="00C64305">
        <w:t xml:space="preserve"> ( prodaja kino ulazinica i ulaznica za koncerte, kazališne predstave... )</w:t>
      </w:r>
      <w:r w:rsidR="008D523B">
        <w:t xml:space="preserve"> </w:t>
      </w:r>
      <w:r w:rsidR="00C64305">
        <w:t>bilježe porast od 42% naprema  2015.</w:t>
      </w:r>
      <w:r w:rsidR="008D523B">
        <w:t xml:space="preserve"> </w:t>
      </w:r>
      <w:r w:rsidR="00C64305">
        <w:t xml:space="preserve"> </w:t>
      </w:r>
      <w:r w:rsidR="008D523B">
        <w:t>Iz razloga što smo</w:t>
      </w:r>
      <w:r w:rsidR="00C64305">
        <w:t xml:space="preserve"> </w:t>
      </w:r>
      <w:r w:rsidR="008D523B">
        <w:t xml:space="preserve">u 2015. godini kupili digitaliziranu opremu za kino, čime se povećala posjećenost.  </w:t>
      </w:r>
    </w:p>
    <w:p w:rsidR="004D60E0" w:rsidRDefault="003334E7" w:rsidP="00EE4B1F">
      <w:pPr>
        <w:spacing w:after="0"/>
        <w:ind w:firstLine="708"/>
        <w:rPr>
          <w:b/>
        </w:rPr>
      </w:pPr>
      <w:r w:rsidRPr="003334E7">
        <w:rPr>
          <w:b/>
        </w:rPr>
        <w:t>3.)</w:t>
      </w:r>
      <w:r w:rsidR="00B000D0">
        <w:rPr>
          <w:b/>
        </w:rPr>
        <w:t xml:space="preserve"> </w:t>
      </w:r>
      <w:r w:rsidR="00C05D53" w:rsidRPr="003334E7">
        <w:rPr>
          <w:b/>
        </w:rPr>
        <w:t>Prihodi</w:t>
      </w:r>
      <w:r w:rsidR="00C05D53">
        <w:t xml:space="preserve"> </w:t>
      </w:r>
      <w:r>
        <w:t xml:space="preserve">koji </w:t>
      </w:r>
      <w:r w:rsidR="00C05D53">
        <w:t xml:space="preserve">se ostvaruju </w:t>
      </w:r>
      <w:r>
        <w:t>od</w:t>
      </w:r>
      <w:r w:rsidR="00C05D53">
        <w:t xml:space="preserve"> sredstava koje </w:t>
      </w:r>
      <w:r w:rsidR="00EE4B1F" w:rsidRPr="00EE4B1F">
        <w:rPr>
          <w:b/>
        </w:rPr>
        <w:t>Grad Mali Lošinj</w:t>
      </w:r>
      <w:r w:rsidR="00C05D53">
        <w:t xml:space="preserve"> uplaćuje mjesečno za financ</w:t>
      </w:r>
      <w:r w:rsidR="004D60E0">
        <w:t>i</w:t>
      </w:r>
      <w:r w:rsidR="00C05D53">
        <w:t xml:space="preserve">ranje redovite djelatnosti, plaće zaposlenika koji su na teret </w:t>
      </w:r>
      <w:r w:rsidR="00EE4B1F">
        <w:t>lokalnog p</w:t>
      </w:r>
      <w:r w:rsidR="00C05D53">
        <w:t>roračuna, sredstva za prog</w:t>
      </w:r>
      <w:r w:rsidR="00EB2D6A">
        <w:t>rame i redovite djelatnosti</w:t>
      </w:r>
      <w:r w:rsidR="00EE4B1F">
        <w:t xml:space="preserve"> </w:t>
      </w:r>
      <w:r w:rsidR="00EB2D6A" w:rsidRPr="00CB5DB9">
        <w:rPr>
          <w:b/>
        </w:rPr>
        <w:t xml:space="preserve"> </w:t>
      </w:r>
      <w:r w:rsidR="00CB5DB9" w:rsidRPr="00CB5DB9">
        <w:rPr>
          <w:b/>
        </w:rPr>
        <w:t>AOP 12</w:t>
      </w:r>
      <w:r w:rsidR="00EE4B1F">
        <w:rPr>
          <w:b/>
        </w:rPr>
        <w:t>8</w:t>
      </w:r>
      <w:r w:rsidR="00CB5DB9" w:rsidRPr="00CB5DB9">
        <w:rPr>
          <w:b/>
        </w:rPr>
        <w:t xml:space="preserve"> </w:t>
      </w:r>
      <w:r w:rsidR="00CB5DB9">
        <w:t>-</w:t>
      </w:r>
      <w:r w:rsidR="00EE4B1F">
        <w:t xml:space="preserve"> </w:t>
      </w:r>
      <w:r w:rsidR="00CB5DB9">
        <w:t xml:space="preserve">iznose </w:t>
      </w:r>
      <w:r w:rsidR="00EE4B1F">
        <w:t>1.517.888</w:t>
      </w:r>
      <w:r w:rsidR="00D03B62">
        <w:rPr>
          <w:b/>
        </w:rPr>
        <w:t xml:space="preserve"> </w:t>
      </w:r>
      <w:r w:rsidR="00EE4B1F" w:rsidRPr="00EE4B1F">
        <w:t xml:space="preserve">što </w:t>
      </w:r>
      <w:r w:rsidR="00D03B62" w:rsidRPr="00EE4B1F">
        <w:t xml:space="preserve">je </w:t>
      </w:r>
      <w:r w:rsidR="00ED2BE6" w:rsidRPr="00EE4B1F">
        <w:t>manje</w:t>
      </w:r>
      <w:r w:rsidR="00D03B62" w:rsidRPr="00EE4B1F">
        <w:t xml:space="preserve"> </w:t>
      </w:r>
      <w:r w:rsidR="00EE4B1F">
        <w:t xml:space="preserve">za 63 % </w:t>
      </w:r>
      <w:r w:rsidR="00D03B62" w:rsidRPr="00EE4B1F">
        <w:t xml:space="preserve">naspram </w:t>
      </w:r>
      <w:r w:rsidR="00CB5DB9" w:rsidRPr="00EE4B1F">
        <w:t>2015</w:t>
      </w:r>
      <w:r w:rsidR="00EE4B1F">
        <w:t>.</w:t>
      </w:r>
      <w:r w:rsidR="00CB5DB9" w:rsidRPr="00EE4B1F">
        <w:t xml:space="preserve"> </w:t>
      </w:r>
      <w:r w:rsidR="00EE4B1F">
        <w:t>g</w:t>
      </w:r>
      <w:r w:rsidR="00D03B62" w:rsidRPr="00EE4B1F">
        <w:t>odine</w:t>
      </w:r>
      <w:r w:rsidR="00EE4B1F">
        <w:t>, upravo iz razloga što je u prošloj godini postojao projekt digitalizacije Kina.</w:t>
      </w:r>
    </w:p>
    <w:p w:rsidR="00C05D53" w:rsidRPr="00D03B62" w:rsidRDefault="00C05D53" w:rsidP="00222AEF">
      <w:pPr>
        <w:spacing w:after="0"/>
      </w:pPr>
    </w:p>
    <w:p w:rsidR="00222AEF" w:rsidRDefault="00222AEF" w:rsidP="009A4941">
      <w:pPr>
        <w:pBdr>
          <w:bottom w:val="single" w:sz="4" w:space="1" w:color="auto"/>
        </w:pBdr>
        <w:spacing w:after="0"/>
      </w:pPr>
    </w:p>
    <w:p w:rsidR="003B6905" w:rsidRPr="004A4BD5" w:rsidRDefault="003B6905">
      <w:pPr>
        <w:rPr>
          <w:b/>
          <w:sz w:val="30"/>
          <w:szCs w:val="30"/>
        </w:rPr>
      </w:pPr>
      <w:r w:rsidRPr="004A4BD5">
        <w:rPr>
          <w:b/>
          <w:sz w:val="30"/>
          <w:szCs w:val="30"/>
        </w:rPr>
        <w:t>RASHODI</w:t>
      </w:r>
    </w:p>
    <w:p w:rsidR="00222AEF" w:rsidRPr="00976037" w:rsidRDefault="009A4941">
      <w:pPr>
        <w:rPr>
          <w:b/>
        </w:rPr>
      </w:pPr>
      <w:r w:rsidRPr="00976037">
        <w:rPr>
          <w:b/>
        </w:rPr>
        <w:t xml:space="preserve">iznose </w:t>
      </w:r>
      <w:r w:rsidR="00EE4B1F">
        <w:rPr>
          <w:b/>
        </w:rPr>
        <w:t xml:space="preserve">1.748.684 </w:t>
      </w:r>
      <w:r w:rsidR="00ED2BE6">
        <w:rPr>
          <w:b/>
        </w:rPr>
        <w:t>k</w:t>
      </w:r>
      <w:r w:rsidRPr="00976037">
        <w:rPr>
          <w:b/>
        </w:rPr>
        <w:t>n</w:t>
      </w:r>
      <w:r w:rsidR="008D44A6">
        <w:rPr>
          <w:b/>
        </w:rPr>
        <w:t xml:space="preserve"> u 2016</w:t>
      </w:r>
      <w:r w:rsidR="00EE4B1F">
        <w:rPr>
          <w:b/>
        </w:rPr>
        <w:t>.</w:t>
      </w:r>
      <w:r w:rsidR="008D44A6">
        <w:rPr>
          <w:b/>
        </w:rPr>
        <w:t xml:space="preserve"> godini što je za</w:t>
      </w:r>
      <w:r w:rsidR="00A25735">
        <w:rPr>
          <w:b/>
        </w:rPr>
        <w:t xml:space="preserve"> 60</w:t>
      </w:r>
      <w:r w:rsidR="008D44A6">
        <w:rPr>
          <w:b/>
        </w:rPr>
        <w:t xml:space="preserve"> % </w:t>
      </w:r>
      <w:r w:rsidR="00A25735">
        <w:rPr>
          <w:b/>
        </w:rPr>
        <w:t>manje</w:t>
      </w:r>
      <w:r w:rsidR="008D44A6">
        <w:rPr>
          <w:b/>
        </w:rPr>
        <w:t xml:space="preserve"> nego 2015</w:t>
      </w:r>
      <w:r w:rsidR="00A25735">
        <w:rPr>
          <w:b/>
        </w:rPr>
        <w:t>.</w:t>
      </w:r>
      <w:r w:rsidR="008D44A6">
        <w:rPr>
          <w:b/>
        </w:rPr>
        <w:t xml:space="preserve"> godine kada su iznosili</w:t>
      </w:r>
      <w:r w:rsidR="00B437B1">
        <w:rPr>
          <w:b/>
        </w:rPr>
        <w:t xml:space="preserve">  </w:t>
      </w:r>
      <w:r w:rsidR="00A25735">
        <w:rPr>
          <w:b/>
        </w:rPr>
        <w:t xml:space="preserve">2.891.530 </w:t>
      </w:r>
      <w:r w:rsidR="008D44A6">
        <w:rPr>
          <w:b/>
        </w:rPr>
        <w:t>kn</w:t>
      </w:r>
      <w:r w:rsidRPr="00976037">
        <w:rPr>
          <w:b/>
        </w:rPr>
        <w:t xml:space="preserve"> i sastoje se od </w:t>
      </w:r>
      <w:r w:rsidR="004A4BD5">
        <w:rPr>
          <w:b/>
        </w:rPr>
        <w:t>:</w:t>
      </w:r>
    </w:p>
    <w:p w:rsidR="009A4941" w:rsidRPr="003B6905" w:rsidRDefault="00CB5DB9" w:rsidP="00CB5DB9">
      <w:pPr>
        <w:ind w:firstLine="708"/>
      </w:pPr>
      <w:r>
        <w:t>1.)</w:t>
      </w:r>
      <w:r w:rsidR="00B437B1">
        <w:t xml:space="preserve"> </w:t>
      </w:r>
      <w:r w:rsidR="009A4941" w:rsidRPr="00A25735">
        <w:rPr>
          <w:b/>
        </w:rPr>
        <w:t>AOP 1</w:t>
      </w:r>
      <w:r w:rsidR="008628EB" w:rsidRPr="00A25735">
        <w:rPr>
          <w:b/>
        </w:rPr>
        <w:t>48</w:t>
      </w:r>
      <w:r w:rsidR="009A4941">
        <w:t xml:space="preserve"> </w:t>
      </w:r>
      <w:r w:rsidR="009A4941" w:rsidRPr="00A25735">
        <w:rPr>
          <w:b/>
        </w:rPr>
        <w:t>rashodi za zaposlene</w:t>
      </w:r>
      <w:r w:rsidR="00A25735">
        <w:t xml:space="preserve"> – u 2016. godini iznose 750.527 </w:t>
      </w:r>
      <w:r w:rsidR="008628EB" w:rsidRPr="003B6905">
        <w:t>kn</w:t>
      </w:r>
      <w:r w:rsidR="00B437B1">
        <w:t xml:space="preserve"> </w:t>
      </w:r>
      <w:r w:rsidR="00A25735">
        <w:t>i</w:t>
      </w:r>
      <w:r w:rsidR="00B437B1">
        <w:t xml:space="preserve"> </w:t>
      </w:r>
      <w:r w:rsidR="00A25735">
        <w:t xml:space="preserve">manji su naspram prošle godine, jer smo bili tri mjeseca bez jednog zaposlenika (biljeter/redar), nakn što nam je kolega preminuo. Rashodi za zaposlene </w:t>
      </w:r>
      <w:r w:rsidR="00EE6590">
        <w:t xml:space="preserve">u </w:t>
      </w:r>
      <w:r w:rsidR="00B437B1">
        <w:t>201</w:t>
      </w:r>
      <w:r w:rsidR="00A25735">
        <w:t>5.</w:t>
      </w:r>
      <w:r w:rsidR="00B437B1">
        <w:t xml:space="preserve"> godin</w:t>
      </w:r>
      <w:r w:rsidR="00A25735">
        <w:t>i</w:t>
      </w:r>
      <w:r w:rsidR="00B437B1">
        <w:t xml:space="preserve"> iznosili </w:t>
      </w:r>
      <w:r w:rsidR="00A25735">
        <w:t xml:space="preserve">797.243 </w:t>
      </w:r>
      <w:r w:rsidR="00B437B1">
        <w:t>kn.</w:t>
      </w:r>
    </w:p>
    <w:p w:rsidR="00ED2BE6" w:rsidRDefault="00CB5DB9" w:rsidP="00CB5DB9">
      <w:pPr>
        <w:ind w:firstLine="708"/>
      </w:pPr>
      <w:r>
        <w:t>2.)</w:t>
      </w:r>
      <w:r w:rsidR="00B437B1">
        <w:t xml:space="preserve"> </w:t>
      </w:r>
      <w:r w:rsidR="00B451DA" w:rsidRPr="00A25735">
        <w:rPr>
          <w:b/>
        </w:rPr>
        <w:t>AOP 160</w:t>
      </w:r>
      <w:r w:rsidR="00B451DA">
        <w:t xml:space="preserve"> </w:t>
      </w:r>
      <w:r w:rsidR="00B451DA" w:rsidRPr="00F736D1">
        <w:rPr>
          <w:b/>
        </w:rPr>
        <w:t>materijalni rashodi</w:t>
      </w:r>
      <w:r w:rsidR="00B451DA">
        <w:t xml:space="preserve"> – </w:t>
      </w:r>
      <w:r w:rsidR="00B000D0">
        <w:t xml:space="preserve"> iznose</w:t>
      </w:r>
      <w:r w:rsidR="00A25735">
        <w:t xml:space="preserve"> 706.293 kn</w:t>
      </w:r>
      <w:r w:rsidR="00D6717C">
        <w:t xml:space="preserve">, </w:t>
      </w:r>
      <w:r w:rsidR="00B000D0">
        <w:t xml:space="preserve"> i veći </w:t>
      </w:r>
      <w:r w:rsidR="004A1CE7">
        <w:t xml:space="preserve">su naspram </w:t>
      </w:r>
      <w:r w:rsidR="004A4BD5">
        <w:t>2015</w:t>
      </w:r>
      <w:r w:rsidR="00A25735">
        <w:t>.</w:t>
      </w:r>
      <w:r w:rsidR="004A1CE7">
        <w:t xml:space="preserve"> godine</w:t>
      </w:r>
      <w:r w:rsidR="003F435E">
        <w:t xml:space="preserve"> za </w:t>
      </w:r>
      <w:r w:rsidR="00A25735">
        <w:t>26</w:t>
      </w:r>
      <w:r w:rsidR="003F435E">
        <w:t>%.</w:t>
      </w:r>
      <w:r w:rsidR="004A4BD5">
        <w:t xml:space="preserve">          </w:t>
      </w:r>
    </w:p>
    <w:p w:rsidR="001C115A" w:rsidRPr="0039334F" w:rsidRDefault="004A4BD5" w:rsidP="001C115A">
      <w:pPr>
        <w:ind w:firstLine="708"/>
      </w:pPr>
      <w:r>
        <w:t xml:space="preserve">     Materijalni rashodi na gotovo svim pozi</w:t>
      </w:r>
      <w:r w:rsidR="00ED2BE6">
        <w:t xml:space="preserve">cijama bilježe </w:t>
      </w:r>
      <w:r w:rsidR="00FA3312">
        <w:t>porast</w:t>
      </w:r>
      <w:r w:rsidR="00B437B1">
        <w:t xml:space="preserve"> naspram 2015</w:t>
      </w:r>
      <w:r w:rsidR="00A25735">
        <w:t>.</w:t>
      </w:r>
      <w:r w:rsidR="00B437B1">
        <w:t xml:space="preserve"> </w:t>
      </w:r>
      <w:r>
        <w:t xml:space="preserve">godine, a ovolikom povećanju su razlog </w:t>
      </w:r>
      <w:r w:rsidR="00F736D1">
        <w:t>pozici</w:t>
      </w:r>
      <w:r>
        <w:t>je</w:t>
      </w:r>
      <w:r w:rsidR="003F435E">
        <w:t xml:space="preserve"> </w:t>
      </w:r>
      <w:r w:rsidR="003F435E" w:rsidRPr="00FF3AD9">
        <w:rPr>
          <w:b/>
        </w:rPr>
        <w:t>AOP 1</w:t>
      </w:r>
      <w:r w:rsidR="001C115A">
        <w:rPr>
          <w:b/>
        </w:rPr>
        <w:t>55</w:t>
      </w:r>
      <w:r w:rsidR="00B000D0">
        <w:t xml:space="preserve"> </w:t>
      </w:r>
      <w:r w:rsidR="001C115A">
        <w:t xml:space="preserve">- </w:t>
      </w:r>
      <w:r w:rsidR="001C115A" w:rsidRPr="0039334F">
        <w:rPr>
          <w:b/>
        </w:rPr>
        <w:t xml:space="preserve">ostali </w:t>
      </w:r>
      <w:r w:rsidR="00B000D0" w:rsidRPr="0039334F">
        <w:rPr>
          <w:b/>
        </w:rPr>
        <w:t>rashodi za</w:t>
      </w:r>
      <w:r w:rsidR="001C115A" w:rsidRPr="0039334F">
        <w:rPr>
          <w:b/>
        </w:rPr>
        <w:t xml:space="preserve"> zaposlene</w:t>
      </w:r>
      <w:r w:rsidR="001C115A">
        <w:t>, a razlog su tri isplate koje se isplaćuju zaposlenicima za smrtni slučaj u obitelji</w:t>
      </w:r>
      <w:r w:rsidR="003F435E">
        <w:t>.</w:t>
      </w:r>
      <w:r w:rsidR="001C115A">
        <w:t xml:space="preserve"> Zatim </w:t>
      </w:r>
      <w:r w:rsidR="001C115A" w:rsidRPr="001C115A">
        <w:rPr>
          <w:b/>
        </w:rPr>
        <w:t>AOP 162</w:t>
      </w:r>
      <w:r w:rsidR="001C115A">
        <w:rPr>
          <w:b/>
        </w:rPr>
        <w:t xml:space="preserve"> – službena putovanja – </w:t>
      </w:r>
      <w:r w:rsidR="001C115A" w:rsidRPr="001C115A">
        <w:t xml:space="preserve">su također </w:t>
      </w:r>
      <w:r w:rsidR="001C115A">
        <w:t>veća jer smo u 2016. uvodili novi program za obračun plaća</w:t>
      </w:r>
      <w:r w:rsidR="0039334F">
        <w:t xml:space="preserve">, blagajne i putnih naloga i odlazili na obuke i stručna usavršavanja. </w:t>
      </w:r>
      <w:r w:rsidR="0039334F" w:rsidRPr="0039334F">
        <w:rPr>
          <w:b/>
        </w:rPr>
        <w:t>AOP 163</w:t>
      </w:r>
      <w:r w:rsidR="0039334F">
        <w:rPr>
          <w:b/>
        </w:rPr>
        <w:t xml:space="preserve"> – naknade za prijevoz – </w:t>
      </w:r>
      <w:r w:rsidR="0039334F" w:rsidRPr="0039334F">
        <w:t xml:space="preserve">povećale su se jer imamo nova dva zaposlenika koja žive </w:t>
      </w:r>
      <w:r w:rsidR="0039334F">
        <w:t>izvan</w:t>
      </w:r>
      <w:r w:rsidR="0039334F" w:rsidRPr="0039334F">
        <w:t xml:space="preserve"> mjest</w:t>
      </w:r>
      <w:r w:rsidR="0039334F">
        <w:t>a</w:t>
      </w:r>
      <w:r w:rsidR="0039334F" w:rsidRPr="0039334F">
        <w:t xml:space="preserve"> rada</w:t>
      </w:r>
      <w:r w:rsidR="0039334F">
        <w:t xml:space="preserve"> (spremačica i kinooperater)</w:t>
      </w:r>
      <w:r w:rsidR="00E03AED">
        <w:t>, koja u 2015. nismo imali</w:t>
      </w:r>
      <w:r w:rsidR="0039334F">
        <w:t xml:space="preserve">. </w:t>
      </w:r>
      <w:r w:rsidR="0039334F" w:rsidRPr="0039334F">
        <w:rPr>
          <w:b/>
        </w:rPr>
        <w:t>AOP 181</w:t>
      </w:r>
      <w:r w:rsidR="0039334F">
        <w:rPr>
          <w:b/>
        </w:rPr>
        <w:t xml:space="preserve"> – intelektuale i osobne usluge </w:t>
      </w:r>
      <w:r w:rsidR="00E03AED" w:rsidRPr="00E03AED">
        <w:t>–</w:t>
      </w:r>
      <w:r w:rsidR="0039334F" w:rsidRPr="00E03AED">
        <w:t xml:space="preserve"> </w:t>
      </w:r>
      <w:r w:rsidR="00E03AED" w:rsidRPr="00E03AED">
        <w:t>obzirom da nam je kolega koji j</w:t>
      </w:r>
      <w:r w:rsidR="00B01DAA">
        <w:t>e radio na radnom mjestu biljete</w:t>
      </w:r>
      <w:r w:rsidR="00E03AED" w:rsidRPr="00E03AED">
        <w:t>ra/redara preminu, dok nije zaposlen novi, uzimali smo ljude na ugovor o djelu</w:t>
      </w:r>
      <w:r w:rsidR="00E03AED">
        <w:t xml:space="preserve">, što povećava ovu stavku naspram prošle godine </w:t>
      </w:r>
      <w:r w:rsidR="00E03AED">
        <w:rPr>
          <w:b/>
        </w:rPr>
        <w:t xml:space="preserve"> </w:t>
      </w:r>
      <w:r w:rsidR="0039334F">
        <w:t xml:space="preserve"> </w:t>
      </w:r>
      <w:r w:rsidR="002871CF" w:rsidRPr="0039334F">
        <w:t xml:space="preserve"> </w:t>
      </w:r>
    </w:p>
    <w:p w:rsidR="00B451DA" w:rsidRPr="003B6905" w:rsidRDefault="00CB5DB9" w:rsidP="00CB5DB9">
      <w:pPr>
        <w:ind w:firstLine="708"/>
      </w:pPr>
      <w:r>
        <w:lastRenderedPageBreak/>
        <w:t>3.)</w:t>
      </w:r>
      <w:r w:rsidR="006362C9">
        <w:t xml:space="preserve"> </w:t>
      </w:r>
      <w:r w:rsidR="00B451DA" w:rsidRPr="00977956">
        <w:rPr>
          <w:b/>
        </w:rPr>
        <w:t>A</w:t>
      </w:r>
      <w:r w:rsidR="002B4AE6" w:rsidRPr="00977956">
        <w:rPr>
          <w:b/>
        </w:rPr>
        <w:t>OP</w:t>
      </w:r>
      <w:r w:rsidR="00B451DA" w:rsidRPr="00977956">
        <w:rPr>
          <w:b/>
        </w:rPr>
        <w:t xml:space="preserve"> 194</w:t>
      </w:r>
      <w:r w:rsidR="00B451DA">
        <w:t xml:space="preserve"> </w:t>
      </w:r>
      <w:r w:rsidR="00B451DA" w:rsidRPr="00CB5DB9">
        <w:rPr>
          <w:b/>
        </w:rPr>
        <w:t>financijski rashodi</w:t>
      </w:r>
      <w:r w:rsidR="00B451DA">
        <w:t xml:space="preserve"> </w:t>
      </w:r>
      <w:r w:rsidR="00B451DA" w:rsidRPr="003B6905">
        <w:rPr>
          <w:b/>
        </w:rPr>
        <w:t>–</w:t>
      </w:r>
      <w:r w:rsidR="006362C9">
        <w:rPr>
          <w:b/>
        </w:rPr>
        <w:t xml:space="preserve"> </w:t>
      </w:r>
      <w:r w:rsidR="006362C9" w:rsidRPr="006362C9">
        <w:t>iznose</w:t>
      </w:r>
      <w:r w:rsidR="006362C9">
        <w:rPr>
          <w:b/>
        </w:rPr>
        <w:t xml:space="preserve"> </w:t>
      </w:r>
      <w:r w:rsidR="00977956" w:rsidRPr="00977956">
        <w:t>5.648</w:t>
      </w:r>
      <w:r w:rsidR="00977956">
        <w:rPr>
          <w:b/>
        </w:rPr>
        <w:t xml:space="preserve"> </w:t>
      </w:r>
      <w:r w:rsidR="00B451DA" w:rsidRPr="003B6905">
        <w:t>kn</w:t>
      </w:r>
      <w:r w:rsidR="00D6717C">
        <w:t xml:space="preserve">, bilježe </w:t>
      </w:r>
      <w:r w:rsidR="00977956">
        <w:t>rast</w:t>
      </w:r>
      <w:r w:rsidR="00D6717C">
        <w:t xml:space="preserve"> naspram 2015. godine.</w:t>
      </w:r>
      <w:r w:rsidR="00977956">
        <w:t xml:space="preserve"> Kad su iznosili 4.427</w:t>
      </w:r>
      <w:r w:rsidR="006362C9">
        <w:t xml:space="preserve"> kn.</w:t>
      </w:r>
    </w:p>
    <w:p w:rsidR="00B451DA" w:rsidRDefault="00977956" w:rsidP="00CB5DB9">
      <w:pPr>
        <w:ind w:firstLine="708"/>
      </w:pPr>
      <w:r>
        <w:t>4</w:t>
      </w:r>
      <w:r w:rsidR="00CB5DB9">
        <w:t>.)</w:t>
      </w:r>
      <w:r w:rsidR="006362C9">
        <w:t xml:space="preserve"> </w:t>
      </w:r>
      <w:r w:rsidR="002B4AE6" w:rsidRPr="00977956">
        <w:rPr>
          <w:b/>
        </w:rPr>
        <w:t>AOP 3</w:t>
      </w:r>
      <w:r w:rsidR="001D2FEF" w:rsidRPr="00977956">
        <w:rPr>
          <w:b/>
        </w:rPr>
        <w:t>34</w:t>
      </w:r>
      <w:r w:rsidR="002B4AE6" w:rsidRPr="00977956">
        <w:rPr>
          <w:b/>
        </w:rPr>
        <w:t xml:space="preserve"> </w:t>
      </w:r>
      <w:r w:rsidR="002B4AE6" w:rsidRPr="004A4BD5">
        <w:rPr>
          <w:b/>
        </w:rPr>
        <w:t xml:space="preserve">rashodi za nabavu </w:t>
      </w:r>
      <w:r w:rsidR="001D2FEF">
        <w:rPr>
          <w:b/>
        </w:rPr>
        <w:t>nefinancijske imovine</w:t>
      </w:r>
      <w:r w:rsidR="002B4AE6">
        <w:t xml:space="preserve"> –</w:t>
      </w:r>
      <w:r w:rsidR="004A4BD5">
        <w:t xml:space="preserve"> iznose</w:t>
      </w:r>
      <w:r>
        <w:t xml:space="preserve"> 286.216</w:t>
      </w:r>
      <w:r w:rsidR="004A4BD5">
        <w:t xml:space="preserve"> </w:t>
      </w:r>
      <w:r w:rsidR="000706B4">
        <w:t xml:space="preserve">kn i </w:t>
      </w:r>
      <w:r w:rsidR="00186360">
        <w:t xml:space="preserve">bilježe </w:t>
      </w:r>
      <w:r>
        <w:t>pad</w:t>
      </w:r>
      <w:r w:rsidR="00186360">
        <w:t xml:space="preserve"> naspram 2015. godine</w:t>
      </w:r>
      <w:r>
        <w:t xml:space="preserve"> i to cca. 80</w:t>
      </w:r>
      <w:r w:rsidR="006362C9">
        <w:t xml:space="preserve"> % kada su iznosili </w:t>
      </w:r>
      <w:r>
        <w:t>1.529.350</w:t>
      </w:r>
      <w:r w:rsidR="000706B4">
        <w:t xml:space="preserve"> kn</w:t>
      </w:r>
      <w:r w:rsidR="00D25E89">
        <w:t>.</w:t>
      </w:r>
      <w:r>
        <w:t xml:space="preserve">, a razlog je da smo u 2015. imali renoviranje ( radove, novi namještaj) i digitalizacija zimskog kina, a u 2016. smo imali radove u ljetnom kinu i kupovinu samo neke opreme koja je nadogradnja na prošlogodišnju kupovinu. </w:t>
      </w:r>
    </w:p>
    <w:p w:rsidR="006A0795" w:rsidRDefault="006A0795" w:rsidP="006A0795"/>
    <w:p w:rsidR="006A0795" w:rsidRDefault="006A0795" w:rsidP="006A0795">
      <w:r>
        <w:t>Iz svega navedenog proizlazi :</w:t>
      </w:r>
    </w:p>
    <w:p w:rsidR="006A0795" w:rsidRDefault="006A0795" w:rsidP="006A0795">
      <w:r>
        <w:t>PRIHODI:</w:t>
      </w:r>
      <w:r w:rsidR="00FF3419">
        <w:t xml:space="preserve">   </w:t>
      </w:r>
      <w:r w:rsidR="001D2FEF" w:rsidRPr="00FF3419">
        <w:rPr>
          <w:b/>
        </w:rPr>
        <w:t>AOP 631</w:t>
      </w:r>
      <w:r w:rsidR="00FF3419">
        <w:t xml:space="preserve"> 1.780.853</w:t>
      </w:r>
      <w:r>
        <w:t xml:space="preserve"> kn</w:t>
      </w:r>
    </w:p>
    <w:p w:rsidR="006A0795" w:rsidRPr="00FF3419" w:rsidRDefault="006A0795" w:rsidP="006A0795">
      <w:r w:rsidRPr="00FF3419">
        <w:t>RASHODI:</w:t>
      </w:r>
      <w:r w:rsidR="00FF3419" w:rsidRPr="00FF3419">
        <w:t xml:space="preserve">  </w:t>
      </w:r>
      <w:r w:rsidR="001D2FEF" w:rsidRPr="00FF3419">
        <w:rPr>
          <w:b/>
        </w:rPr>
        <w:t>AOP 632</w:t>
      </w:r>
      <w:r w:rsidR="00FF3419" w:rsidRPr="00FF3419">
        <w:t xml:space="preserve"> 1.748.684</w:t>
      </w:r>
      <w:r w:rsidRPr="00FF3419">
        <w:tab/>
        <w:t>kn</w:t>
      </w:r>
    </w:p>
    <w:p w:rsidR="006A0795" w:rsidRPr="00FF3419" w:rsidRDefault="00FA3312" w:rsidP="006A0795">
      <w:pPr>
        <w:pBdr>
          <w:bottom w:val="single" w:sz="4" w:space="0" w:color="auto"/>
        </w:pBdr>
      </w:pPr>
      <w:r w:rsidRPr="00FF3419">
        <w:t xml:space="preserve">Višak </w:t>
      </w:r>
      <w:r w:rsidR="006A0795" w:rsidRPr="00FF3419">
        <w:t>prihoda</w:t>
      </w:r>
      <w:r w:rsidR="00EE6590" w:rsidRPr="00FF3419">
        <w:t xml:space="preserve"> i primitaka</w:t>
      </w:r>
      <w:r w:rsidR="006A0795" w:rsidRPr="00FF3419">
        <w:t xml:space="preserve"> poslovanja: </w:t>
      </w:r>
      <w:r w:rsidR="006A0795" w:rsidRPr="00FF3419">
        <w:tab/>
      </w:r>
      <w:r w:rsidR="006A0795" w:rsidRPr="00FF3419">
        <w:tab/>
      </w:r>
      <w:r w:rsidR="00FF3419" w:rsidRPr="00FF3419">
        <w:rPr>
          <w:b/>
        </w:rPr>
        <w:t>AOP 633</w:t>
      </w:r>
      <w:r w:rsidR="00FF3419" w:rsidRPr="00FF3419">
        <w:t xml:space="preserve"> 32.169 </w:t>
      </w:r>
      <w:r w:rsidR="006A0795" w:rsidRPr="00FF3419">
        <w:t>kn</w:t>
      </w:r>
    </w:p>
    <w:p w:rsidR="00D23C22" w:rsidRPr="00FF3419" w:rsidRDefault="00FF3419">
      <w:r w:rsidRPr="00FF3419">
        <w:t>Manjak</w:t>
      </w:r>
      <w:r w:rsidR="004A4BD5" w:rsidRPr="00FF3419">
        <w:t xml:space="preserve"> prihoda i primitaka prenesen iz prethodne </w:t>
      </w:r>
      <w:r w:rsidR="006A0795" w:rsidRPr="00FF3419">
        <w:t>(2015</w:t>
      </w:r>
      <w:r>
        <w:t>.</w:t>
      </w:r>
      <w:r w:rsidR="006A0795" w:rsidRPr="00FF3419">
        <w:t xml:space="preserve">) </w:t>
      </w:r>
      <w:r w:rsidR="004A4BD5" w:rsidRPr="00FF3419">
        <w:t>godine:</w:t>
      </w:r>
      <w:r w:rsidR="00CB5DB9" w:rsidRPr="00FF3419">
        <w:t xml:space="preserve"> </w:t>
      </w:r>
      <w:r w:rsidR="001D2FEF" w:rsidRPr="00FF3419">
        <w:rPr>
          <w:b/>
        </w:rPr>
        <w:t>AOP 63</w:t>
      </w:r>
      <w:r>
        <w:rPr>
          <w:b/>
        </w:rPr>
        <w:t>6</w:t>
      </w:r>
      <w:r w:rsidRPr="00FF3419">
        <w:t xml:space="preserve"> 42.221 </w:t>
      </w:r>
      <w:r w:rsidR="004A4BD5" w:rsidRPr="00FF3419">
        <w:t>kn</w:t>
      </w:r>
    </w:p>
    <w:p w:rsidR="004A4BD5" w:rsidRDefault="00FF3419">
      <w:r w:rsidRPr="00FF3419">
        <w:t>Manjak</w:t>
      </w:r>
      <w:r w:rsidR="00CB5DB9" w:rsidRPr="00FF3419">
        <w:t xml:space="preserve"> prihoda i primitaka </w:t>
      </w:r>
      <w:r w:rsidRPr="00FF3419">
        <w:t xml:space="preserve">za pokriće u sljedećem </w:t>
      </w:r>
      <w:r w:rsidR="00CB5DB9" w:rsidRPr="00FF3419">
        <w:t>razdoblju:</w:t>
      </w:r>
      <w:r w:rsidR="001D2FEF">
        <w:rPr>
          <w:b/>
        </w:rPr>
        <w:t xml:space="preserve">  AOP 63</w:t>
      </w:r>
      <w:r>
        <w:rPr>
          <w:b/>
        </w:rPr>
        <w:t xml:space="preserve">8 </w:t>
      </w:r>
      <w:r w:rsidRPr="00FF3419">
        <w:t xml:space="preserve">10.052 </w:t>
      </w:r>
      <w:r w:rsidR="00CB5DB9" w:rsidRPr="00FF3419">
        <w:t>kn</w:t>
      </w:r>
    </w:p>
    <w:p w:rsidR="001A6D7F" w:rsidRDefault="001A6D7F"/>
    <w:p w:rsidR="001A6D7F" w:rsidRDefault="001A6D7F"/>
    <w:p w:rsidR="00D23C22" w:rsidRDefault="001A6D7F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 w:rsidR="00D23C22">
        <w:rPr>
          <w:b/>
        </w:rPr>
        <w:tab/>
      </w:r>
      <w:r w:rsidR="00D23C22">
        <w:rPr>
          <w:b/>
        </w:rPr>
        <w:tab/>
      </w:r>
      <w:r w:rsidR="00D23C22">
        <w:rPr>
          <w:b/>
        </w:rPr>
        <w:tab/>
      </w:r>
      <w:r w:rsidR="00D23C22">
        <w:rPr>
          <w:b/>
        </w:rPr>
        <w:tab/>
      </w:r>
      <w:r w:rsidR="00D23C22">
        <w:rPr>
          <w:b/>
        </w:rPr>
        <w:tab/>
      </w:r>
      <w:r w:rsidR="00D23C22">
        <w:rPr>
          <w:b/>
        </w:rPr>
        <w:tab/>
      </w:r>
      <w:r w:rsidR="00D23C22">
        <w:rPr>
          <w:b/>
        </w:rPr>
        <w:tab/>
      </w:r>
      <w:r w:rsidR="00D23C22">
        <w:rPr>
          <w:b/>
        </w:rPr>
        <w:tab/>
      </w:r>
      <w:r w:rsidR="00D23C22">
        <w:rPr>
          <w:b/>
        </w:rPr>
        <w:tab/>
      </w:r>
    </w:p>
    <w:p w:rsidR="00D23C22" w:rsidRDefault="00D23C22" w:rsidP="00CB5DB9">
      <w:pPr>
        <w:ind w:left="5664" w:firstLine="708"/>
        <w:rPr>
          <w:b/>
        </w:rPr>
      </w:pPr>
      <w:r>
        <w:rPr>
          <w:b/>
        </w:rPr>
        <w:tab/>
      </w:r>
      <w:r>
        <w:rPr>
          <w:b/>
        </w:rPr>
        <w:tab/>
      </w:r>
    </w:p>
    <w:sectPr w:rsidR="00D23C22" w:rsidSect="00AF037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B1FDB"/>
    <w:multiLevelType w:val="hybridMultilevel"/>
    <w:tmpl w:val="2A1E0A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AEF"/>
    <w:rsid w:val="00056507"/>
    <w:rsid w:val="000706B4"/>
    <w:rsid w:val="000A47F8"/>
    <w:rsid w:val="00133873"/>
    <w:rsid w:val="00143CA1"/>
    <w:rsid w:val="00186360"/>
    <w:rsid w:val="001A6D7F"/>
    <w:rsid w:val="001C115A"/>
    <w:rsid w:val="001D2FEF"/>
    <w:rsid w:val="001F16E1"/>
    <w:rsid w:val="00205937"/>
    <w:rsid w:val="00222AEF"/>
    <w:rsid w:val="00225C88"/>
    <w:rsid w:val="00230C6B"/>
    <w:rsid w:val="00253C86"/>
    <w:rsid w:val="00265F85"/>
    <w:rsid w:val="002871CF"/>
    <w:rsid w:val="00287456"/>
    <w:rsid w:val="002B4AE6"/>
    <w:rsid w:val="002E1B97"/>
    <w:rsid w:val="002F225A"/>
    <w:rsid w:val="003334E7"/>
    <w:rsid w:val="0036779E"/>
    <w:rsid w:val="0039334F"/>
    <w:rsid w:val="003B6905"/>
    <w:rsid w:val="003F435E"/>
    <w:rsid w:val="003F73D7"/>
    <w:rsid w:val="004A1CE7"/>
    <w:rsid w:val="004A4BD5"/>
    <w:rsid w:val="004D60E0"/>
    <w:rsid w:val="004E6FF5"/>
    <w:rsid w:val="0050716A"/>
    <w:rsid w:val="005100A6"/>
    <w:rsid w:val="00545264"/>
    <w:rsid w:val="00586C60"/>
    <w:rsid w:val="006362C9"/>
    <w:rsid w:val="006832A5"/>
    <w:rsid w:val="006A0795"/>
    <w:rsid w:val="006D4A94"/>
    <w:rsid w:val="00721716"/>
    <w:rsid w:val="007E4085"/>
    <w:rsid w:val="008628EB"/>
    <w:rsid w:val="008844C7"/>
    <w:rsid w:val="008D44A6"/>
    <w:rsid w:val="008D523B"/>
    <w:rsid w:val="00937DEF"/>
    <w:rsid w:val="00976037"/>
    <w:rsid w:val="00977956"/>
    <w:rsid w:val="009A4941"/>
    <w:rsid w:val="009F724A"/>
    <w:rsid w:val="00A13A4E"/>
    <w:rsid w:val="00A25735"/>
    <w:rsid w:val="00AA599F"/>
    <w:rsid w:val="00AF037B"/>
    <w:rsid w:val="00B000D0"/>
    <w:rsid w:val="00B01DAA"/>
    <w:rsid w:val="00B119AF"/>
    <w:rsid w:val="00B437B1"/>
    <w:rsid w:val="00B451DA"/>
    <w:rsid w:val="00C05D53"/>
    <w:rsid w:val="00C63600"/>
    <w:rsid w:val="00C64305"/>
    <w:rsid w:val="00CB5DB9"/>
    <w:rsid w:val="00D03B62"/>
    <w:rsid w:val="00D23C22"/>
    <w:rsid w:val="00D25E89"/>
    <w:rsid w:val="00D3458C"/>
    <w:rsid w:val="00D6717C"/>
    <w:rsid w:val="00D811E4"/>
    <w:rsid w:val="00DB5E5A"/>
    <w:rsid w:val="00E03AED"/>
    <w:rsid w:val="00EA490F"/>
    <w:rsid w:val="00EB2D6A"/>
    <w:rsid w:val="00ED26AA"/>
    <w:rsid w:val="00ED2BE6"/>
    <w:rsid w:val="00EE37D7"/>
    <w:rsid w:val="00EE4B1F"/>
    <w:rsid w:val="00EE6590"/>
    <w:rsid w:val="00EF191F"/>
    <w:rsid w:val="00F51D0E"/>
    <w:rsid w:val="00F53BA9"/>
    <w:rsid w:val="00F736D1"/>
    <w:rsid w:val="00F94350"/>
    <w:rsid w:val="00FA011C"/>
    <w:rsid w:val="00FA3312"/>
    <w:rsid w:val="00FB0047"/>
    <w:rsid w:val="00FF3419"/>
    <w:rsid w:val="00FF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3C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C2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F72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3C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C2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F72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POU</cp:lastModifiedBy>
  <cp:revision>12</cp:revision>
  <cp:lastPrinted>2017-01-23T10:59:00Z</cp:lastPrinted>
  <dcterms:created xsi:type="dcterms:W3CDTF">2017-01-30T07:35:00Z</dcterms:created>
  <dcterms:modified xsi:type="dcterms:W3CDTF">2017-01-30T12:35:00Z</dcterms:modified>
</cp:coreProperties>
</file>